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27" w:rsidRPr="00BD7227" w:rsidRDefault="00BD7227" w:rsidP="00BD7227">
      <w:pPr>
        <w:pStyle w:val="NormaleWeb"/>
        <w:jc w:val="center"/>
        <w:rPr>
          <w:sz w:val="28"/>
          <w:szCs w:val="28"/>
        </w:rPr>
      </w:pPr>
      <w:r w:rsidRPr="00BD7227">
        <w:rPr>
          <w:b/>
          <w:bCs/>
          <w:i/>
          <w:iCs/>
          <w:color w:val="663300"/>
          <w:sz w:val="28"/>
          <w:szCs w:val="28"/>
        </w:rPr>
        <w:t xml:space="preserve">MESSAGGIO </w:t>
      </w:r>
      <w:proofErr w:type="spellStart"/>
      <w:r w:rsidRPr="00BD7227">
        <w:rPr>
          <w:b/>
          <w:bCs/>
          <w:i/>
          <w:iCs/>
          <w:color w:val="663300"/>
          <w:sz w:val="28"/>
          <w:szCs w:val="28"/>
        </w:rPr>
        <w:t>DI</w:t>
      </w:r>
      <w:proofErr w:type="spellEnd"/>
      <w:r w:rsidRPr="00BD7227">
        <w:rPr>
          <w:b/>
          <w:bCs/>
          <w:i/>
          <w:iCs/>
          <w:color w:val="663300"/>
          <w:sz w:val="28"/>
          <w:szCs w:val="28"/>
        </w:rPr>
        <w:t xml:space="preserve"> SUA SANTITÀ BENEDETTO XVI</w:t>
      </w:r>
      <w:r w:rsidRPr="00BD7227">
        <w:rPr>
          <w:b/>
          <w:bCs/>
          <w:i/>
          <w:iCs/>
          <w:color w:val="663300"/>
          <w:sz w:val="28"/>
          <w:szCs w:val="28"/>
        </w:rPr>
        <w:br/>
        <w:t xml:space="preserve">PER LA GIORNATA MONDIALE </w:t>
      </w:r>
      <w:r w:rsidRPr="00BD7227">
        <w:rPr>
          <w:b/>
          <w:bCs/>
          <w:i/>
          <w:iCs/>
          <w:color w:val="663300"/>
          <w:sz w:val="28"/>
          <w:szCs w:val="28"/>
        </w:rPr>
        <w:br/>
        <w:t>DEL MIGRANTE E DEL RIFUGIATO (2010)</w:t>
      </w:r>
    </w:p>
    <w:p w:rsidR="00BD7227" w:rsidRPr="00BD7227" w:rsidRDefault="00BD7227" w:rsidP="00BD7227">
      <w:pPr>
        <w:pStyle w:val="NormaleWeb"/>
        <w:jc w:val="center"/>
        <w:rPr>
          <w:sz w:val="28"/>
          <w:szCs w:val="28"/>
        </w:rPr>
      </w:pPr>
      <w:r w:rsidRPr="00BD7227">
        <w:rPr>
          <w:b/>
          <w:bCs/>
          <w:i/>
          <w:iCs/>
          <w:color w:val="663300"/>
          <w:sz w:val="28"/>
          <w:szCs w:val="28"/>
        </w:rPr>
        <w:t> "I migranti e i rifugiati minorenni"</w:t>
      </w:r>
    </w:p>
    <w:p w:rsidR="00BD7227" w:rsidRDefault="00BD7227" w:rsidP="00BD7227">
      <w:pPr>
        <w:pStyle w:val="NormaleWeb"/>
        <w:jc w:val="center"/>
      </w:pPr>
      <w:r>
        <w:rPr>
          <w:b/>
          <w:bCs/>
          <w:i/>
          <w:iCs/>
          <w:color w:val="663300"/>
        </w:rPr>
        <w:t xml:space="preserve">  </w:t>
      </w:r>
    </w:p>
    <w:p w:rsidR="00BD7227" w:rsidRDefault="00BD7227" w:rsidP="00BD7227">
      <w:pPr>
        <w:pStyle w:val="NormaleWeb"/>
      </w:pPr>
      <w:r>
        <w:rPr>
          <w:i/>
          <w:iCs/>
        </w:rPr>
        <w:t>Cari fratelli e sorelle</w:t>
      </w:r>
      <w:r>
        <w:t>,</w:t>
      </w:r>
    </w:p>
    <w:p w:rsidR="00BD7227" w:rsidRDefault="00BD7227" w:rsidP="00BD7227">
      <w:pPr>
        <w:pStyle w:val="NormaleWeb"/>
      </w:pPr>
      <w:r>
        <w:t xml:space="preserve">la celebrazione della Giornata del Migrante e del Rifugiato mi offre nuovamente l'occasione di manifestare la costante sollecitudine che la Chiesa nutre verso coloro che vivono, in vari modi, l'esperienza dell'emigrazione. Si tratta di un fenomeno che, come ho scritto nell'Enciclica </w:t>
      </w:r>
      <w:hyperlink r:id="rId6" w:history="1">
        <w:r>
          <w:rPr>
            <w:rStyle w:val="Collegamentoipertestuale"/>
            <w:i/>
            <w:iCs/>
          </w:rPr>
          <w:t xml:space="preserve">Caritas in </w:t>
        </w:r>
        <w:proofErr w:type="spellStart"/>
        <w:r>
          <w:rPr>
            <w:rStyle w:val="Collegamentoipertestuale"/>
            <w:i/>
            <w:iCs/>
          </w:rPr>
          <w:t>veritate</w:t>
        </w:r>
        <w:proofErr w:type="spellEnd"/>
      </w:hyperlink>
      <w:r>
        <w:rPr>
          <w:i/>
          <w:iCs/>
        </w:rPr>
        <w:t xml:space="preserve">, </w:t>
      </w:r>
      <w:r>
        <w:t xml:space="preserve">impressiona per il numero di persone coinvolte, per le problematiche sociali, economiche, politiche, culturali e religiose che solleva, per le sfide drammatiche che pone alle comunità nazionali e a quella internazionale. Il migrante è una persona umana con diritti fondamentali inalienabili da rispettare sempre e da tutti (cfr n. 62). Il tema di quest'anno - </w:t>
      </w:r>
      <w:r>
        <w:rPr>
          <w:i/>
          <w:iCs/>
        </w:rPr>
        <w:t xml:space="preserve">"I migranti e i rifugiati minorenni" </w:t>
      </w:r>
      <w:r>
        <w:t xml:space="preserve">tocca un aspetto che i cristiani valutano con grande attenzione, memori del monito di Cristo, il quale nel giudizio finale considererà riferito a Lui stesso tutto ciò che è stato fatto o negato "a uno solo di questi più piccoli" (cfr </w:t>
      </w:r>
      <w:r>
        <w:rPr>
          <w:i/>
          <w:iCs/>
        </w:rPr>
        <w:t xml:space="preserve">Mt </w:t>
      </w:r>
      <w:r>
        <w:t xml:space="preserve">25, 40.45). E come non considerare tra "i più piccoli" anche i minori migranti e rifugiati? Gesù stesso da bambino ha vissuto l'esperienza del migrante perché, come narra il Vangelo, per sfuggire alle minacce di Erode dovette rifugiarsi in Egitto insieme a Giuseppe e Maria (cfr </w:t>
      </w:r>
      <w:r>
        <w:rPr>
          <w:i/>
          <w:iCs/>
        </w:rPr>
        <w:t xml:space="preserve">Mt </w:t>
      </w:r>
      <w:r>
        <w:t>2,14).</w:t>
      </w:r>
    </w:p>
    <w:p w:rsidR="00BD7227" w:rsidRDefault="00BD7227" w:rsidP="00BD7227">
      <w:pPr>
        <w:pStyle w:val="NormaleWeb"/>
      </w:pPr>
      <w:r>
        <w:t xml:space="preserve">Se la Convenzione dei Diritti del Bambino afferma con chiarezza che va sempre salvaguardato l'interesse del minore (cfr art. 3), al quale vanno riconosciuti i diritti fondamentali della persona al pari dell'adulto, purtroppo nella realtà questo non sempre avviene. Infatti, mentre cresce nell'opinione pubblica la consapevolezza della necessità di un'azione puntuale e incisiva a protezione dei minori, di fatto tanti sono lasciati in abbandono e, in vari modi, si ritrovano a rischio di sfruttamento. Della drammatica condizione in cui essi versano, si è fatto interprete il mio venerato Predecessore </w:t>
      </w:r>
      <w:hyperlink r:id="rId7" w:history="1">
        <w:r>
          <w:rPr>
            <w:rStyle w:val="Collegamentoipertestuale"/>
          </w:rPr>
          <w:t>Giovanni Paolo II</w:t>
        </w:r>
      </w:hyperlink>
      <w:r>
        <w:t xml:space="preserve"> nel </w:t>
      </w:r>
      <w:hyperlink r:id="rId8" w:history="1">
        <w:r>
          <w:rPr>
            <w:rStyle w:val="Collegamentoipertestuale"/>
          </w:rPr>
          <w:t>messaggio inviato il 22 settembre del 1990 al Segretario Generale delle Nazioni Unite, in occasione del Vertice Mondiale per i Bambini</w:t>
        </w:r>
      </w:hyperlink>
      <w:r>
        <w:t xml:space="preserve">. "Sono testimone - egli scrisse - della straziante condizione di milioni di bambini di ogni continente. Essi sono più vulnerabili perché meno capaci di far sentire la loro voce" </w:t>
      </w:r>
      <w:r>
        <w:rPr>
          <w:i/>
          <w:iCs/>
        </w:rPr>
        <w:t xml:space="preserve">(Insegnamenti </w:t>
      </w:r>
      <w:r>
        <w:t>XIII, 2, 1990, p. 672). Auspico di cuore che si riservi la giusta attenzione ai migranti minorenni, bisognosi di un ambiente sociale che consenta e favorisca il loro sviluppo fisico, culturale, spirituale e morale. Vivere in un paese straniero senza effettivi punti di riferimento crea ad essi, specialmente a quelli privi dell'appoggio della famiglia, innumerevoli e talora gravi disagi e difficoltà.</w:t>
      </w:r>
    </w:p>
    <w:p w:rsidR="00BD7227" w:rsidRDefault="00BD7227" w:rsidP="00BD7227">
      <w:pPr>
        <w:pStyle w:val="NormaleWeb"/>
      </w:pPr>
      <w:r>
        <w:t>Un aspetto tipico della migrazione minorile è costituito dalla situazione dei ragazzi nati nei paesi ospitanti oppure da quella dei figli che non vivono con i genitori emigrati dopo la loro nascita, ma li raggiungono successivamente. Questi adolescenti fanno parte di due culture con i vantaggi e le problematiche connesse alla loro duplice appartenenza, condizione questa che tuttavia può offrire l'opportunità di sperimentare la ricchezza dell'incontro tra differenti tradizioni culturali. È importante che ad essi sia data la possibilità della frequenza scolastica e del successivo inserimento nel mondo del lavoro e che ne vada facilitata l'integrazione sociale grazie a opportune strutture formative e sociali. Non si dimentichi mai che l'adolescenza rappresenta una tappa fondamentale per la formazione dell'essere umano.</w:t>
      </w:r>
    </w:p>
    <w:p w:rsidR="00BD7227" w:rsidRDefault="00BD7227" w:rsidP="00BD7227">
      <w:pPr>
        <w:pStyle w:val="NormaleWeb"/>
      </w:pPr>
      <w:r>
        <w:lastRenderedPageBreak/>
        <w:t>Una particolare categoria di minori è quella dei rifugiati che chiedono asilo, fuggendo per varie ragioni dal proprio paese, dove non ricevono adeguata protezione. Le statistiche rivelano che il loro numero è in aumento. Si tratta dunque di un fenomeno da valutare con attenzione e da affrontare con azioni coordinate, con misure di prevenzione, di protezione e di accoglienza adatte, secondo quanto prevede anche la stessa Convenzione dei Diritti del Bambino (cfr art. 22).</w:t>
      </w:r>
    </w:p>
    <w:p w:rsidR="00BD7227" w:rsidRDefault="00BD7227" w:rsidP="00BD7227">
      <w:pPr>
        <w:pStyle w:val="NormaleWeb"/>
      </w:pPr>
      <w:r>
        <w:t>Mi rivolgo ora particolarmente alle parrocchie e alle molte associazioni cattoliche che, animate da spirito di fede e di carità, compiono grandi sforzi per venire incontro alle necessità di questi nostri fratelli e sorelle. Mentre esprimo gratitudine per quanto si sta facendo con grande generosità, vorrei invitare tutti i cristiani a prendere consapevolezza della sfida sociale e pastorale che pone la condizione dei minori migranti e rifugiati. Risuonano nel nostro cuore le parole di Gesù: "Ero forestiero e mi avete ospitato" (</w:t>
      </w:r>
      <w:r>
        <w:rPr>
          <w:i/>
          <w:iCs/>
        </w:rPr>
        <w:t>Mt</w:t>
      </w:r>
      <w:r>
        <w:t xml:space="preserve"> 25,35), come pure il comandamento centrale che Egli ci ha lasciato: amare Dio con tutto il cuore, con tutta l'anima e con tutta la mente, ma unito all'amore al prossimo (cfr </w:t>
      </w:r>
      <w:r>
        <w:rPr>
          <w:i/>
          <w:iCs/>
        </w:rPr>
        <w:t>Mt</w:t>
      </w:r>
      <w:r>
        <w:t xml:space="preserve"> 22,37-39). Questo ci porta a considerare che ogni nostro concreto intervento deve nutrirsi prima di tutto di fede nell'azione della grazia e della Provvidenza divina. In tal modo anche l'accoglienza e la solidarietà verso lo straniero, specialmente se si tratta di bambini, diviene annuncio del Vangelo della solidarietà. La Chiesa lo proclama quando apre le sue braccia e opera perché siano rispettati i diritti dei migranti e dei rifugiati, stimolando i responsabili delle Nazioni, degli Organismi e delle istituzioni internazionali perché promuovano opportune iniziative a loro sostegno. Vegli su tutti materna la Beata Vergine Maria e ci aiuti a comprendere le difficoltà di quanti sono lontani dalla propria patria. A quanti sono coinvolti nel vasto mondo dei migranti e rifugiati assicuro la mia preghiera e imparto di cuore la Benedizione Apostolica.</w:t>
      </w:r>
    </w:p>
    <w:p w:rsidR="00BD7227" w:rsidRDefault="00BD7227" w:rsidP="00BD7227">
      <w:pPr>
        <w:pStyle w:val="NormaleWeb"/>
      </w:pPr>
      <w:r>
        <w:rPr>
          <w:i/>
          <w:iCs/>
        </w:rPr>
        <w:t>Dal Vaticano, 16 ottobre 2009</w:t>
      </w:r>
    </w:p>
    <w:p w:rsidR="00BD7227" w:rsidRDefault="00BD7227" w:rsidP="00BD7227">
      <w:pPr>
        <w:pStyle w:val="NormaleWeb"/>
      </w:pPr>
      <w:r>
        <w:t> </w:t>
      </w:r>
    </w:p>
    <w:p w:rsidR="00BD7227" w:rsidRDefault="00BD7227" w:rsidP="00BD7227">
      <w:pPr>
        <w:pStyle w:val="NormaleWeb"/>
        <w:jc w:val="center"/>
      </w:pPr>
      <w:r>
        <w:rPr>
          <w:b/>
          <w:bCs/>
        </w:rPr>
        <w:t>BENEDICTUS PP. XVI</w:t>
      </w:r>
    </w:p>
    <w:p w:rsidR="002C3CCB" w:rsidRDefault="002C3CCB"/>
    <w:sectPr w:rsidR="002C3CCB" w:rsidSect="002C3CC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27" w:rsidRDefault="00BD7227" w:rsidP="00BD7227">
      <w:pPr>
        <w:spacing w:after="0" w:line="240" w:lineRule="auto"/>
      </w:pPr>
      <w:r>
        <w:separator/>
      </w:r>
    </w:p>
  </w:endnote>
  <w:endnote w:type="continuationSeparator" w:id="0">
    <w:p w:rsidR="00BD7227" w:rsidRDefault="00BD7227" w:rsidP="00BD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27" w:rsidRPr="00BD7227" w:rsidRDefault="00BD7227">
    <w:pPr>
      <w:pStyle w:val="Pidipagina"/>
      <w:rPr>
        <w:rFonts w:ascii="Times New Roman" w:hAnsi="Times New Roman" w:cs="Times New Roman"/>
      </w:rPr>
    </w:pPr>
    <w:r w:rsidRPr="00BD7227">
      <w:rPr>
        <w:rFonts w:ascii="Times New Roman" w:hAnsi="Times New Roman" w:cs="Times New Roman"/>
      </w:rPr>
      <w:t>Benedetto XVI. Messaggio per la 96.ma GMM: ”I migranti e i rifugiati minorenni”.</w:t>
    </w:r>
  </w:p>
  <w:p w:rsidR="00BD7227" w:rsidRPr="00BD7227" w:rsidRDefault="00BD7227">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27" w:rsidRDefault="00BD7227" w:rsidP="00BD7227">
      <w:pPr>
        <w:spacing w:after="0" w:line="240" w:lineRule="auto"/>
      </w:pPr>
      <w:r>
        <w:separator/>
      </w:r>
    </w:p>
  </w:footnote>
  <w:footnote w:type="continuationSeparator" w:id="0">
    <w:p w:rsidR="00BD7227" w:rsidRDefault="00BD7227" w:rsidP="00BD7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477"/>
      <w:docPartObj>
        <w:docPartGallery w:val="Page Numbers (Top of Page)"/>
        <w:docPartUnique/>
      </w:docPartObj>
    </w:sdtPr>
    <w:sdtContent>
      <w:p w:rsidR="00BD7227" w:rsidRDefault="00BD7227">
        <w:pPr>
          <w:pStyle w:val="Intestazione"/>
          <w:jc w:val="right"/>
        </w:pPr>
        <w:fldSimple w:instr=" PAGE   \* MERGEFORMAT ">
          <w:r>
            <w:rPr>
              <w:noProof/>
            </w:rPr>
            <w:t>1</w:t>
          </w:r>
        </w:fldSimple>
      </w:p>
    </w:sdtContent>
  </w:sdt>
  <w:p w:rsidR="00BD7227" w:rsidRDefault="00BD722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D7227"/>
    <w:rsid w:val="002C3CCB"/>
    <w:rsid w:val="00BD72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C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D7227"/>
    <w:rPr>
      <w:color w:val="663300"/>
      <w:u w:val="single"/>
    </w:rPr>
  </w:style>
  <w:style w:type="paragraph" w:styleId="NormaleWeb">
    <w:name w:val="Normal (Web)"/>
    <w:basedOn w:val="Normale"/>
    <w:uiPriority w:val="99"/>
    <w:semiHidden/>
    <w:unhideWhenUsed/>
    <w:rsid w:val="00BD722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D7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7227"/>
  </w:style>
  <w:style w:type="paragraph" w:styleId="Pidipagina">
    <w:name w:val="footer"/>
    <w:basedOn w:val="Normale"/>
    <w:link w:val="PidipaginaCarattere"/>
    <w:uiPriority w:val="99"/>
    <w:unhideWhenUsed/>
    <w:rsid w:val="00BD7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7227"/>
  </w:style>
  <w:style w:type="paragraph" w:styleId="Testofumetto">
    <w:name w:val="Balloon Text"/>
    <w:basedOn w:val="Normale"/>
    <w:link w:val="TestofumettoCarattere"/>
    <w:uiPriority w:val="99"/>
    <w:semiHidden/>
    <w:unhideWhenUsed/>
    <w:rsid w:val="00BD72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letters/1990/documents/hf_jp-ii_let_19900922_de-cuellar_i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ican.va/holy_father/john_paul_ii/index_it.ht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benedict_xvi/encyclicals/documents/hf_ben-xvi_enc_20090629_caritas-in-veritate_i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338C1"/>
    <w:rsid w:val="00E338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CE3980D633E4BE8ACA584CE96E036A6">
    <w:name w:val="0CE3980D633E4BE8ACA584CE96E036A6"/>
    <w:rsid w:val="00E338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5116</Characters>
  <Application>Microsoft Office Word</Application>
  <DocSecurity>0</DocSecurity>
  <Lines>42</Lines>
  <Paragraphs>12</Paragraphs>
  <ScaleCrop>false</ScaleCrop>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2014-01-20T12:14:00Z</dcterms:created>
  <dcterms:modified xsi:type="dcterms:W3CDTF">2014-01-20T12:17:00Z</dcterms:modified>
</cp:coreProperties>
</file>